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FB600" w14:textId="0FB5CACF" w:rsidR="003D2310" w:rsidRDefault="003D2310" w:rsidP="00E145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135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323281" wp14:editId="464D8733">
            <wp:simplePos x="0" y="0"/>
            <wp:positionH relativeFrom="column">
              <wp:posOffset>13970</wp:posOffset>
            </wp:positionH>
            <wp:positionV relativeFrom="paragraph">
              <wp:posOffset>-157480</wp:posOffset>
            </wp:positionV>
            <wp:extent cx="1393190" cy="46799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E2A70" w14:textId="77777777" w:rsidR="00A10758" w:rsidRDefault="003D2310" w:rsidP="003D23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</w:t>
      </w:r>
    </w:p>
    <w:p w14:paraId="6571CBDE" w14:textId="180496E9" w:rsidR="00E1454A" w:rsidRPr="00E1454A" w:rsidRDefault="00E1454A" w:rsidP="00A107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E1454A">
        <w:rPr>
          <w:rFonts w:ascii="Times New Roman" w:hAnsi="Times New Roman" w:cs="Times New Roman"/>
          <w:b/>
          <w:sz w:val="24"/>
          <w:szCs w:val="24"/>
          <w:lang w:eastAsia="en-US"/>
        </w:rPr>
        <w:t>ДОГОВОР С ПОПЕЧИТЕЛЕМ СЧЕТА ДЕПО</w:t>
      </w:r>
    </w:p>
    <w:p w14:paraId="74CD7093" w14:textId="23DA53A9" w:rsidR="00E1454A" w:rsidRPr="00E1454A" w:rsidRDefault="00E1454A" w:rsidP="00A107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91250863"/>
      <w:r w:rsidRPr="00E1454A">
        <w:rPr>
          <w:rFonts w:ascii="Times New Roman" w:hAnsi="Times New Roman" w:cs="Times New Roman"/>
          <w:sz w:val="24"/>
          <w:szCs w:val="24"/>
        </w:rPr>
        <w:t>№ ____________________</w:t>
      </w:r>
      <w:bookmarkEnd w:id="1"/>
    </w:p>
    <w:p w14:paraId="19F311EC" w14:textId="4D22881A" w:rsidR="00E1454A" w:rsidRPr="00E1454A" w:rsidRDefault="00E1454A" w:rsidP="00E145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                г. </w:t>
      </w:r>
      <w:r w:rsidR="00703C17">
        <w:rPr>
          <w:rFonts w:ascii="Times New Roman" w:hAnsi="Times New Roman" w:cs="Times New Roman"/>
          <w:sz w:val="24"/>
          <w:szCs w:val="24"/>
        </w:rPr>
        <w:t>Москва</w:t>
      </w:r>
      <w:r w:rsidRPr="00E1454A">
        <w:rPr>
          <w:rFonts w:ascii="Times New Roman" w:hAnsi="Times New Roman" w:cs="Times New Roman"/>
          <w:sz w:val="24"/>
          <w:szCs w:val="24"/>
        </w:rPr>
        <w:tab/>
      </w:r>
      <w:r w:rsidRPr="00E1454A">
        <w:rPr>
          <w:rFonts w:ascii="Times New Roman" w:hAnsi="Times New Roman" w:cs="Times New Roman"/>
          <w:sz w:val="24"/>
          <w:szCs w:val="24"/>
        </w:rPr>
        <w:tab/>
      </w:r>
      <w:r w:rsidRPr="00E1454A">
        <w:rPr>
          <w:rFonts w:ascii="Times New Roman" w:hAnsi="Times New Roman" w:cs="Times New Roman"/>
          <w:sz w:val="24"/>
          <w:szCs w:val="24"/>
        </w:rPr>
        <w:tab/>
      </w:r>
      <w:r w:rsidRPr="00E1454A">
        <w:rPr>
          <w:rFonts w:ascii="Times New Roman" w:hAnsi="Times New Roman" w:cs="Times New Roman"/>
          <w:sz w:val="24"/>
          <w:szCs w:val="24"/>
        </w:rPr>
        <w:tab/>
      </w:r>
      <w:r w:rsidRPr="00E1454A">
        <w:rPr>
          <w:rFonts w:ascii="Times New Roman" w:hAnsi="Times New Roman" w:cs="Times New Roman"/>
          <w:sz w:val="24"/>
          <w:szCs w:val="24"/>
        </w:rPr>
        <w:tab/>
      </w:r>
      <w:r w:rsidRPr="00E1454A">
        <w:rPr>
          <w:rFonts w:ascii="Times New Roman" w:hAnsi="Times New Roman" w:cs="Times New Roman"/>
          <w:sz w:val="24"/>
          <w:szCs w:val="24"/>
        </w:rPr>
        <w:tab/>
      </w:r>
      <w:r w:rsidR="00703C1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C4082">
        <w:rPr>
          <w:rFonts w:ascii="Times New Roman" w:hAnsi="Times New Roman" w:cs="Times New Roman"/>
          <w:sz w:val="24"/>
          <w:szCs w:val="24"/>
        </w:rPr>
        <w:t>«</w:t>
      </w:r>
      <w:r w:rsidRPr="00E1454A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C4082">
        <w:rPr>
          <w:rFonts w:ascii="Times New Roman" w:hAnsi="Times New Roman" w:cs="Times New Roman"/>
          <w:sz w:val="24"/>
          <w:szCs w:val="24"/>
        </w:rPr>
        <w:t xml:space="preserve">» </w:t>
      </w:r>
      <w:r w:rsidRPr="00E1454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CC4082">
        <w:rPr>
          <w:rFonts w:ascii="Times New Roman" w:hAnsi="Times New Roman" w:cs="Times New Roman"/>
          <w:sz w:val="24"/>
          <w:szCs w:val="24"/>
        </w:rPr>
        <w:t xml:space="preserve"> 20</w:t>
      </w:r>
      <w:r w:rsidRPr="00E1454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CC408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0345A1" w14:textId="792B19EB" w:rsidR="00E1454A" w:rsidRPr="00E1454A" w:rsidRDefault="00E1454A" w:rsidP="00A10758">
      <w:pPr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54A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877763">
        <w:rPr>
          <w:rFonts w:ascii="Times New Roman" w:hAnsi="Times New Roman" w:cs="Times New Roman"/>
          <w:sz w:val="24"/>
          <w:szCs w:val="24"/>
        </w:rPr>
        <w:t>ВТБ Регистратор</w:t>
      </w:r>
      <w:r w:rsidRPr="00E1454A">
        <w:rPr>
          <w:rFonts w:ascii="Times New Roman" w:hAnsi="Times New Roman" w:cs="Times New Roman"/>
          <w:sz w:val="24"/>
          <w:szCs w:val="24"/>
        </w:rPr>
        <w:t xml:space="preserve">, (АО </w:t>
      </w:r>
      <w:r w:rsidR="00877763">
        <w:rPr>
          <w:rFonts w:ascii="Times New Roman" w:hAnsi="Times New Roman" w:cs="Times New Roman"/>
          <w:sz w:val="24"/>
          <w:szCs w:val="24"/>
        </w:rPr>
        <w:t>ВТБ Регистратор</w:t>
      </w:r>
      <w:r w:rsidR="00CC4082">
        <w:rPr>
          <w:rFonts w:ascii="Times New Roman" w:hAnsi="Times New Roman" w:cs="Times New Roman"/>
          <w:sz w:val="24"/>
          <w:szCs w:val="24"/>
        </w:rPr>
        <w:t>)</w:t>
      </w:r>
      <w:r w:rsidRPr="00E1454A">
        <w:rPr>
          <w:rFonts w:ascii="Times New Roman" w:hAnsi="Times New Roman" w:cs="Times New Roman"/>
          <w:sz w:val="24"/>
          <w:szCs w:val="24"/>
        </w:rPr>
        <w:t>, именуемый в дальнейшем «Депозитарий»,  в лице ________________________________, действующего на основании, ___________________________________________________________, с одной стороны, и__________________________________________________________________________</w:t>
      </w:r>
      <w:proofErr w:type="gramEnd"/>
    </w:p>
    <w:p w14:paraId="2193027D" w14:textId="661CAD2D" w:rsidR="00E1454A" w:rsidRPr="00E1454A" w:rsidRDefault="00E1454A" w:rsidP="00A10758">
      <w:pPr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именуемый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«Попечитель», являющийся профессиональным участником рынка ценных бумаг в соответствии с лицензией № ____________________________ от ________________,</w:t>
      </w:r>
      <w:r w:rsidR="00A10758">
        <w:rPr>
          <w:rFonts w:ascii="Times New Roman" w:hAnsi="Times New Roman" w:cs="Times New Roman"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sz w:val="24"/>
          <w:szCs w:val="24"/>
        </w:rPr>
        <w:t>в лице _________________________________________________,</w:t>
      </w:r>
    </w:p>
    <w:p w14:paraId="1FD33673" w14:textId="058E47B5" w:rsidR="00E1454A" w:rsidRPr="00E1454A" w:rsidRDefault="00E1454A" w:rsidP="00A10758">
      <w:pPr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</w:t>
      </w:r>
      <w:proofErr w:type="gramStart"/>
      <w:r w:rsidRPr="00CC40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0758" w:rsidRPr="00CC4082">
        <w:rPr>
          <w:rFonts w:ascii="Times New Roman" w:hAnsi="Times New Roman" w:cs="Times New Roman"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sz w:val="24"/>
          <w:szCs w:val="24"/>
        </w:rPr>
        <w:t>с другой стороны, в дальнейшем именуемые «Стороны», заключили настоящий договор (далее – Договор) о нижеследующем:</w:t>
      </w:r>
    </w:p>
    <w:p w14:paraId="04DCA6BC" w14:textId="77777777" w:rsidR="00E1454A" w:rsidRPr="00E1454A" w:rsidRDefault="00E1454A" w:rsidP="00A1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91250864"/>
      <w:r w:rsidRPr="00E1454A">
        <w:rPr>
          <w:rFonts w:ascii="Times New Roman" w:hAnsi="Times New Roman" w:cs="Times New Roman"/>
          <w:b/>
          <w:sz w:val="24"/>
          <w:szCs w:val="24"/>
        </w:rPr>
        <w:t>1. ОБЩИЕ УСЛОВИЯ</w:t>
      </w:r>
      <w:bookmarkEnd w:id="2"/>
    </w:p>
    <w:p w14:paraId="1FF51C51" w14:textId="77777777" w:rsidR="00E1454A" w:rsidRPr="00E1454A" w:rsidRDefault="00E1454A" w:rsidP="00A107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54A">
        <w:rPr>
          <w:rFonts w:ascii="Times New Roman" w:hAnsi="Times New Roman" w:cs="Times New Roman"/>
          <w:sz w:val="24"/>
          <w:szCs w:val="24"/>
        </w:rPr>
        <w:t xml:space="preserve">Попечитель счета депо – лицо, которому клиент Депозитария передал полномочия по распоряжению ценными бумагами, цифровыми правами и осуществлению прав по ценным бумагам, цифровым правам, которые хранятся и/или права, на которые учитываются в Депозитарии. </w:t>
      </w:r>
      <w:proofErr w:type="gramEnd"/>
    </w:p>
    <w:p w14:paraId="194C14BD" w14:textId="77777777" w:rsidR="00E1454A" w:rsidRPr="00E1454A" w:rsidRDefault="00E1454A" w:rsidP="00A107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Клиент Депозитария, который передал Попечителю счета депо полномочия по распоряжению ценными бумагами, цифровыми правами и осуществлению прав по ценным бумагам, цифровым правам, именуется в дальнейшем «Депонент».</w:t>
      </w:r>
    </w:p>
    <w:p w14:paraId="16C44AD0" w14:textId="77777777" w:rsidR="00E1454A" w:rsidRPr="00E1454A" w:rsidRDefault="00E1454A" w:rsidP="00A107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54A">
        <w:rPr>
          <w:rFonts w:ascii="Times New Roman" w:hAnsi="Times New Roman" w:cs="Times New Roman"/>
          <w:sz w:val="24"/>
          <w:szCs w:val="24"/>
        </w:rPr>
        <w:t>Порядок распоряжения ценными бумагами, цифровыми правами Депонента, а также осуществления прав по указанным ценным бумагам, цифровым правам определяется в соответствии с условиями договора счета депо, заключенного Депозитарием и Депонентом (далее – Депозитарный договор).</w:t>
      </w:r>
      <w:proofErr w:type="gramEnd"/>
    </w:p>
    <w:p w14:paraId="0376D13A" w14:textId="1EE7CF63" w:rsidR="00E1454A" w:rsidRPr="00E1454A" w:rsidRDefault="00E1454A" w:rsidP="00A10758">
      <w:pPr>
        <w:numPr>
          <w:ilvl w:val="0"/>
          <w:numId w:val="15"/>
        </w:numPr>
        <w:spacing w:before="60" w:after="0"/>
        <w:ind w:left="851" w:right="28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Назначение Попечителя счета депо осуществляется в порядке, установленном «Условиями осуществления депозитарной деятельности </w:t>
      </w:r>
      <w:r w:rsidR="00877763">
        <w:rPr>
          <w:rFonts w:ascii="Times New Roman" w:hAnsi="Times New Roman" w:cs="Times New Roman"/>
          <w:sz w:val="24"/>
          <w:szCs w:val="24"/>
        </w:rPr>
        <w:t xml:space="preserve">АО ВТБ Регистратор» </w:t>
      </w:r>
      <w:r w:rsidRPr="00E1454A">
        <w:rPr>
          <w:rFonts w:ascii="Times New Roman" w:hAnsi="Times New Roman" w:cs="Times New Roman"/>
          <w:sz w:val="24"/>
          <w:szCs w:val="24"/>
        </w:rPr>
        <w:t>(далее – Условия), являющимися неотъемлемой частью Договора.</w:t>
      </w:r>
    </w:p>
    <w:p w14:paraId="00455260" w14:textId="77777777" w:rsidR="00E1454A" w:rsidRPr="00E1454A" w:rsidRDefault="00E1454A" w:rsidP="00A10758">
      <w:pPr>
        <w:numPr>
          <w:ilvl w:val="0"/>
          <w:numId w:val="15"/>
        </w:numPr>
        <w:spacing w:before="60" w:after="0"/>
        <w:ind w:left="851" w:right="28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У счета депо Депонента может быть только один Попечитель счета депо.</w:t>
      </w:r>
    </w:p>
    <w:p w14:paraId="7E75D81B" w14:textId="77777777" w:rsidR="00E1454A" w:rsidRPr="00E1454A" w:rsidRDefault="00E1454A" w:rsidP="00A10758">
      <w:pPr>
        <w:numPr>
          <w:ilvl w:val="0"/>
          <w:numId w:val="15"/>
        </w:numPr>
        <w:spacing w:before="60" w:after="0"/>
        <w:ind w:left="851" w:right="28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Каждое поручение на совершение операции по счету депо Депонента, переданное Попечителем счета депо в Депозитарий, должно иметь в качестве основания поручение, переданное Депонентом Попечителю счета депо.</w:t>
      </w:r>
    </w:p>
    <w:p w14:paraId="09F07C99" w14:textId="77777777" w:rsidR="00E1454A" w:rsidRPr="00E1454A" w:rsidRDefault="00E1454A" w:rsidP="00A10758">
      <w:pPr>
        <w:spacing w:after="60"/>
        <w:ind w:left="851" w:right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E8B3F3" w14:textId="77777777" w:rsidR="00E1454A" w:rsidRPr="00E1454A" w:rsidRDefault="00E1454A" w:rsidP="00E14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91250865"/>
      <w:r w:rsidRPr="00E1454A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  <w:bookmarkEnd w:id="3"/>
    </w:p>
    <w:p w14:paraId="72EF336F" w14:textId="4E021770" w:rsidR="00E14DF1" w:rsidRPr="00A10758" w:rsidRDefault="00E1454A" w:rsidP="00A107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установление прав и обязанностей Сторон при осуществлении ими взаимодействия в процессе оказания Депозитарием депозитарных услуг Депоненту в отношении ценных бумаг, цифровых прав, которые хранятся и/или права, на которые учитываются в Депозитарии. </w:t>
      </w:r>
    </w:p>
    <w:p w14:paraId="3AE33A58" w14:textId="77777777" w:rsidR="00E14DF1" w:rsidRPr="00E1454A" w:rsidRDefault="00E14DF1" w:rsidP="00E1454A">
      <w:pPr>
        <w:spacing w:after="60"/>
        <w:ind w:left="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6278C" w14:textId="77777777" w:rsidR="00E1454A" w:rsidRPr="00E1454A" w:rsidRDefault="00E1454A" w:rsidP="00E14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91250866"/>
      <w:r w:rsidRPr="00E1454A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  <w:bookmarkEnd w:id="4"/>
    </w:p>
    <w:p w14:paraId="281806E5" w14:textId="49161F7F" w:rsidR="00E1454A" w:rsidRPr="00E1454A" w:rsidRDefault="00E1454A" w:rsidP="00E1454A">
      <w:pPr>
        <w:rPr>
          <w:rFonts w:ascii="Times New Roman" w:hAnsi="Times New Roman" w:cs="Times New Roman"/>
          <w:b/>
          <w:sz w:val="24"/>
          <w:szCs w:val="24"/>
        </w:rPr>
      </w:pPr>
      <w:r w:rsidRPr="00E1454A">
        <w:rPr>
          <w:rFonts w:ascii="Times New Roman" w:hAnsi="Times New Roman" w:cs="Times New Roman"/>
          <w:b/>
          <w:sz w:val="24"/>
          <w:szCs w:val="24"/>
        </w:rPr>
        <w:t xml:space="preserve">               3.1.</w:t>
      </w:r>
      <w:r w:rsidR="00A1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b/>
          <w:sz w:val="24"/>
          <w:szCs w:val="24"/>
        </w:rPr>
        <w:t>Депозитарий обязан:</w:t>
      </w:r>
    </w:p>
    <w:p w14:paraId="3CCD3B49" w14:textId="77777777" w:rsidR="00E1454A" w:rsidRPr="00E1454A" w:rsidRDefault="00E1454A" w:rsidP="00E1454A">
      <w:pPr>
        <w:widowControl w:val="0"/>
        <w:autoSpaceDE w:val="0"/>
        <w:autoSpaceDN w:val="0"/>
        <w:adjustRightInd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3.1.1. Вносить информацию о Попечителе счета депо в материалы депозитарного учета Депозитария не позднее трех рабочих дней после предоставления требуемых в соответствии с Условиями документов.</w:t>
      </w:r>
    </w:p>
    <w:p w14:paraId="28682CEC" w14:textId="77777777" w:rsidR="00E1454A" w:rsidRPr="00E1454A" w:rsidRDefault="00E1454A" w:rsidP="00E1454A">
      <w:pPr>
        <w:widowControl w:val="0"/>
        <w:autoSpaceDE w:val="0"/>
        <w:autoSpaceDN w:val="0"/>
        <w:adjustRightInd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3.1.2. Совершать операции по счету депо Депонента в точном соответствии с поручениями Попечителя счета депо и исключительно на основании поручений, поданных в Депозитарий Попечителем счета депо в соответствии с требованиями Условий.</w:t>
      </w:r>
    </w:p>
    <w:p w14:paraId="3F902590" w14:textId="77777777" w:rsidR="00E1454A" w:rsidRPr="00E1454A" w:rsidRDefault="00E1454A" w:rsidP="00E1454A">
      <w:pPr>
        <w:widowControl w:val="0"/>
        <w:autoSpaceDE w:val="0"/>
        <w:autoSpaceDN w:val="0"/>
        <w:adjustRightInd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3.1.3. Предоставлять Попечителю счета депо отчеты о проведенных операциях по счету депо Депонента в сроки и порядке, предусмотренных Условиями. По требованию Попечителя счета депо подтверждать состояние счета депо путем предоставления выписок о состоянии счета депо Депонента и выписок по счету депо за период в соответствии с Условиями.</w:t>
      </w:r>
    </w:p>
    <w:p w14:paraId="17FDD843" w14:textId="77777777" w:rsidR="00E1454A" w:rsidRPr="00E1454A" w:rsidRDefault="00E1454A" w:rsidP="00E1454A">
      <w:pPr>
        <w:widowControl w:val="0"/>
        <w:autoSpaceDE w:val="0"/>
        <w:autoSpaceDN w:val="0"/>
        <w:adjustRightInd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3.1.4. Ежемесячно предоставлять Попечителю счета депо выписку о состоянии счета депо Депонента для проведения сверки по ценным бумагам, цифровым правам.</w:t>
      </w:r>
    </w:p>
    <w:p w14:paraId="005E38BE" w14:textId="77777777" w:rsidR="00E1454A" w:rsidRPr="00E1454A" w:rsidRDefault="00E1454A" w:rsidP="00E1454A">
      <w:pPr>
        <w:widowControl w:val="0"/>
        <w:autoSpaceDE w:val="0"/>
        <w:autoSpaceDN w:val="0"/>
        <w:adjustRightInd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3.1.5. Обеспечивать содействие Депоненту в реализации прав по принадлежащим ему ценным бумагам, цифровым правам, в том числе путем передачи информации, полученной от эмитента либо от уполномоченного им лица, Депоненту через Попечителя счета депо, а также информации, полученной от Депонента через Попечителя счета депо, эмитенту либо уполномоченному им лицу.</w:t>
      </w:r>
    </w:p>
    <w:p w14:paraId="39B37F8E" w14:textId="77777777" w:rsidR="00E1454A" w:rsidRPr="00E1454A" w:rsidRDefault="00E1454A" w:rsidP="00E1454A">
      <w:pPr>
        <w:widowControl w:val="0"/>
        <w:autoSpaceDE w:val="0"/>
        <w:autoSpaceDN w:val="0"/>
        <w:adjustRightInd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 xml:space="preserve">3.1.6. </w:t>
      </w:r>
      <w:proofErr w:type="gramStart"/>
      <w:r w:rsidRPr="00E1454A">
        <w:rPr>
          <w:rFonts w:ascii="Times New Roman" w:hAnsi="Times New Roman" w:cs="Times New Roman"/>
          <w:bCs/>
          <w:sz w:val="24"/>
          <w:szCs w:val="24"/>
        </w:rPr>
        <w:t xml:space="preserve">В случае наличия у Попечителя счета депо соответствующих полномочий перечислять Попечителю счета депо денежные средства, поступившие в Депозитарий на имя Депонента в качестве доходов и иных средств по ценным бумагам, </w:t>
      </w:r>
      <w:r w:rsidRPr="00E1454A">
        <w:rPr>
          <w:rFonts w:ascii="Times New Roman" w:hAnsi="Times New Roman" w:cs="Times New Roman"/>
          <w:sz w:val="24"/>
          <w:szCs w:val="24"/>
        </w:rPr>
        <w:t>цифровым правам</w:t>
      </w:r>
      <w:r w:rsidRPr="00E1454A">
        <w:rPr>
          <w:rFonts w:ascii="Times New Roman" w:hAnsi="Times New Roman" w:cs="Times New Roman"/>
          <w:bCs/>
          <w:sz w:val="24"/>
          <w:szCs w:val="24"/>
        </w:rPr>
        <w:t xml:space="preserve"> (в том числе средств от погашения ценных бумаг)</w:t>
      </w:r>
      <w:r w:rsidRPr="00E145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313CB6" w14:textId="77777777" w:rsidR="00E1454A" w:rsidRPr="00E1454A" w:rsidRDefault="00E1454A" w:rsidP="00E1454A">
      <w:pPr>
        <w:tabs>
          <w:tab w:val="left" w:pos="0"/>
        </w:tabs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3.1.7. При получении от Депонента поручения об отмене полномочий Попечителя счета депо уведомить об этом Попечителя счета депо не позднее рабочего дня, следующего за днем получения вышеуказанного поручения.</w:t>
      </w:r>
    </w:p>
    <w:p w14:paraId="19F2D6FB" w14:textId="37B45C9C" w:rsidR="00E1454A" w:rsidRPr="00E1454A" w:rsidRDefault="00E1454A" w:rsidP="00E1454A">
      <w:pPr>
        <w:tabs>
          <w:tab w:val="left" w:pos="0"/>
        </w:tabs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pacing w:val="-4"/>
          <w:sz w:val="24"/>
          <w:szCs w:val="24"/>
        </w:rPr>
        <w:t>3.1.8. В случае внесения изменений и дополнений в Условия</w:t>
      </w:r>
      <w:r w:rsidRPr="00E1454A">
        <w:rPr>
          <w:rFonts w:ascii="Times New Roman" w:hAnsi="Times New Roman" w:cs="Times New Roman"/>
          <w:sz w:val="24"/>
          <w:szCs w:val="24"/>
        </w:rPr>
        <w:t xml:space="preserve"> в срок не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чем за десять календарных дней до вступления в силу таких изменений и дополнений уведомлять об этом Попечителя счета депо путем размещения соответствующего сообщения и новой редакции Условий на официальном сайте АО </w:t>
      </w:r>
      <w:r w:rsidR="00217A08">
        <w:rPr>
          <w:rFonts w:ascii="Times New Roman" w:hAnsi="Times New Roman" w:cs="Times New Roman"/>
          <w:sz w:val="24"/>
          <w:szCs w:val="24"/>
        </w:rPr>
        <w:t xml:space="preserve">ВТБ Регистратор </w:t>
      </w:r>
      <w:r w:rsidRPr="00E1454A">
        <w:rPr>
          <w:rFonts w:ascii="Times New Roman" w:hAnsi="Times New Roman" w:cs="Times New Roman"/>
          <w:sz w:val="24"/>
          <w:szCs w:val="24"/>
        </w:rPr>
        <w:t>в сети Интернет по адресу:</w:t>
      </w:r>
      <w:r w:rsidR="00CC4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C4082" w:rsidRPr="00CC4082">
          <w:rPr>
            <w:rStyle w:val="a3"/>
            <w:rFonts w:ascii="Times New Roman" w:hAnsi="Times New Roman"/>
            <w:sz w:val="24"/>
            <w:szCs w:val="24"/>
          </w:rPr>
          <w:t>www.vtbreg.com</w:t>
        </w:r>
      </w:hyperlink>
      <w:r w:rsidR="00CC4082">
        <w:rPr>
          <w:rFonts w:ascii="Times New Roman" w:hAnsi="Times New Roman" w:cs="Times New Roman"/>
          <w:sz w:val="24"/>
          <w:szCs w:val="24"/>
        </w:rPr>
        <w:t>.</w:t>
      </w:r>
    </w:p>
    <w:p w14:paraId="142E0BE4" w14:textId="77777777" w:rsidR="00E1454A" w:rsidRPr="00E1454A" w:rsidRDefault="00E1454A" w:rsidP="00E1454A">
      <w:pPr>
        <w:tabs>
          <w:tab w:val="left" w:pos="0"/>
        </w:tabs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3.1.9. Предоставлять информацию о Попечителе счета депо, Депоненте и операциях по счету депо только Попечителю счета депо и Депоненту, кроме случаев, определенных законодательством Российской Федерации.</w:t>
      </w:r>
    </w:p>
    <w:p w14:paraId="1DC6DE83" w14:textId="77777777" w:rsidR="00A10758" w:rsidRDefault="00E1454A" w:rsidP="00A10758">
      <w:pPr>
        <w:rPr>
          <w:rFonts w:ascii="Times New Roman" w:hAnsi="Times New Roman" w:cs="Times New Roman"/>
          <w:b/>
          <w:sz w:val="24"/>
          <w:szCs w:val="24"/>
        </w:rPr>
      </w:pPr>
      <w:r w:rsidRPr="00E1454A">
        <w:rPr>
          <w:rFonts w:ascii="Times New Roman" w:hAnsi="Times New Roman" w:cs="Times New Roman"/>
          <w:b/>
          <w:sz w:val="24"/>
          <w:szCs w:val="24"/>
        </w:rPr>
        <w:t xml:space="preserve">               3.2. Депозитарий вправе:</w:t>
      </w:r>
      <w:bookmarkStart w:id="5" w:name="_Toc91250867"/>
    </w:p>
    <w:p w14:paraId="7BBA869B" w14:textId="400F15DF" w:rsidR="00E1454A" w:rsidRPr="00A10758" w:rsidRDefault="00E1454A" w:rsidP="00A10758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3.2.1. Не принимать на исполнение поручения Попечителя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нарушения последним требований Условий или действующего законодательства Российской Федерации.</w:t>
      </w:r>
      <w:bookmarkEnd w:id="5"/>
    </w:p>
    <w:p w14:paraId="3DCAF566" w14:textId="77777777" w:rsidR="00E1454A" w:rsidRPr="00E1454A" w:rsidRDefault="00E1454A" w:rsidP="00E1454A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Toc91250868"/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1454A">
        <w:rPr>
          <w:rFonts w:ascii="Times New Roman" w:hAnsi="Times New Roman" w:cs="Times New Roman"/>
          <w:b/>
          <w:sz w:val="24"/>
          <w:szCs w:val="24"/>
        </w:rPr>
        <w:t>3.3. Попечитель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b/>
          <w:sz w:val="24"/>
          <w:szCs w:val="24"/>
        </w:rPr>
        <w:t>счета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b/>
          <w:sz w:val="24"/>
          <w:szCs w:val="24"/>
        </w:rPr>
        <w:t>депо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b/>
          <w:sz w:val="24"/>
          <w:szCs w:val="24"/>
        </w:rPr>
        <w:t>обязан:</w:t>
      </w:r>
      <w:bookmarkEnd w:id="6"/>
    </w:p>
    <w:p w14:paraId="2E352518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  <w:tab w:val="num" w:pos="851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Соблюдать порядок проведения депозитарных операций, представления информации и документов, установленный Условиями и Депозитарным договором.</w:t>
      </w:r>
    </w:p>
    <w:p w14:paraId="47DCD7CB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lastRenderedPageBreak/>
        <w:t>Передавать Депозитарию поручения по счету депо Депонента только на основании поручений, переданных Попечителю счета депо этим Депонентом.</w:t>
      </w:r>
    </w:p>
    <w:p w14:paraId="7E4F6AEC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Хранить первичные поручения Депонента, являющиеся основаниями для поручений, переданных Депозитарию Попечителем счета депо, не менее восьми лет.</w:t>
      </w:r>
    </w:p>
    <w:p w14:paraId="47C5DA51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Вести учет операций, совершенных по счету депо Депонента. Попечитель счета депо не удостоверяет права на ценные бумаги, цифровые права Депонента, но учетные записи Попечителя счета депо могут быть использованы в качестве доказательства прав на ценные бумаги, цифровые права.</w:t>
      </w:r>
    </w:p>
    <w:p w14:paraId="0C553590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Ежемесячно осуществлять сверку собственных учетных записей с данными Депозитария.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выявления расхождений незамедлительно уведомлять о них Депозитарий.</w:t>
      </w:r>
    </w:p>
    <w:p w14:paraId="3BF48A83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Предоставлять в Депозитарий изменения анкетных данных в срок не позднее трех рабочих дней со дня регистрации (вступления в силу) этих изменений.</w:t>
      </w:r>
    </w:p>
    <w:p w14:paraId="2F729C15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изменения анкетных данных Депонента в течение одного рабочего дня с момента получения от Депонента новой анкеты и иных документов, необходимых для внесения изменений в учетные регистры Депозитария, осуществить передачу указанных документов в Депозитарий.</w:t>
      </w:r>
    </w:p>
    <w:p w14:paraId="5ADA98F6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Письменно уведомлять Депозитарий об истечении срока действия, приостановлении действия или аннулировании лицензии профессионального участника рынка ценных бумаг, выданной Попечителю счета депо, не позднее следующего рабочего дня после наступления указанного события.</w:t>
      </w:r>
    </w:p>
    <w:p w14:paraId="0F2AEC36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Своевременно передавать Депоненту отчеты о проведенных Депозитарием операциях по счету депо Депонента, полученные Попечителем счета депо от Депозитария.</w:t>
      </w:r>
    </w:p>
    <w:p w14:paraId="7CB49B18" w14:textId="77777777" w:rsidR="00E1454A" w:rsidRPr="00E1454A" w:rsidRDefault="00E1454A" w:rsidP="00A10758">
      <w:pPr>
        <w:numPr>
          <w:ilvl w:val="0"/>
          <w:numId w:val="3"/>
        </w:numPr>
        <w:tabs>
          <w:tab w:val="left" w:pos="0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Своевременно передавать Депоненту выписки о состоянии счета депо и выписки по счету депо за период, полученные Попечителем счета депо от Депозитария.</w:t>
      </w:r>
    </w:p>
    <w:p w14:paraId="37AEF2DD" w14:textId="77777777" w:rsidR="00E1454A" w:rsidRPr="00E1454A" w:rsidRDefault="00E1454A" w:rsidP="00A10758">
      <w:pPr>
        <w:numPr>
          <w:ilvl w:val="0"/>
          <w:numId w:val="3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Своевременно передавать Депоненту информацию и документы, полученные от эмитента или уполномоченного им лица, касающиеся Депонента и переданные Попечителю счета депо Депозитарием.</w:t>
      </w:r>
    </w:p>
    <w:p w14:paraId="4DA7C799" w14:textId="77777777" w:rsidR="00E1454A" w:rsidRPr="00E1454A" w:rsidRDefault="00E1454A" w:rsidP="00A10758">
      <w:pPr>
        <w:numPr>
          <w:ilvl w:val="0"/>
          <w:numId w:val="3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Информировать Депозитарий о правах третьих лиц на депонируемые ценные бумаги, цифровые права.</w:t>
      </w:r>
    </w:p>
    <w:p w14:paraId="38A12514" w14:textId="77777777" w:rsidR="00E1454A" w:rsidRPr="00E1454A" w:rsidRDefault="00E1454A" w:rsidP="00A10758">
      <w:pPr>
        <w:numPr>
          <w:ilvl w:val="0"/>
          <w:numId w:val="3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Содействовать своевременной и полной оплате услуг Депозитария Депонентом в соответствии с Тарифами.</w:t>
      </w:r>
    </w:p>
    <w:p w14:paraId="19184AB5" w14:textId="77777777" w:rsidR="00E1454A" w:rsidRPr="00E1454A" w:rsidRDefault="00E1454A" w:rsidP="00A10758">
      <w:pPr>
        <w:numPr>
          <w:ilvl w:val="0"/>
          <w:numId w:val="3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Обеспечивать компенсацию Депонентом Депозитарию расходов, понесенных Депозитарием в связи с перерегистрацией именных ценных бумаг в реестрах владельцев ценных бумаг, хранением ценных бумаг и выполнением операций в депозитариях места хранения, а также в связи с использованием услуг третьих лиц при исполнении поручений.</w:t>
      </w:r>
    </w:p>
    <w:p w14:paraId="53F6BE72" w14:textId="372BD36D" w:rsidR="00E1454A" w:rsidRPr="00A10758" w:rsidRDefault="00E1454A" w:rsidP="00A10758">
      <w:pPr>
        <w:pStyle w:val="a4"/>
        <w:numPr>
          <w:ilvl w:val="1"/>
          <w:numId w:val="12"/>
        </w:numPr>
        <w:ind w:left="851" w:hanging="11"/>
        <w:rPr>
          <w:rFonts w:ascii="Times New Roman" w:hAnsi="Times New Roman" w:cs="Times New Roman"/>
          <w:b/>
          <w:sz w:val="24"/>
          <w:szCs w:val="24"/>
        </w:rPr>
      </w:pPr>
      <w:r w:rsidRPr="00A10758">
        <w:rPr>
          <w:rFonts w:ascii="Times New Roman" w:hAnsi="Times New Roman" w:cs="Times New Roman"/>
          <w:b/>
          <w:sz w:val="24"/>
          <w:szCs w:val="24"/>
        </w:rPr>
        <w:t>Попечитель счета депо вправе:</w:t>
      </w:r>
    </w:p>
    <w:p w14:paraId="3BF4FA33" w14:textId="77777777" w:rsidR="00E1454A" w:rsidRPr="00E1454A" w:rsidRDefault="00E1454A" w:rsidP="00A10758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120"/>
        <w:ind w:left="851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 xml:space="preserve">Совершать операции с ценными бумагами, </w:t>
      </w:r>
      <w:r w:rsidRPr="00E1454A">
        <w:rPr>
          <w:rFonts w:ascii="Times New Roman" w:hAnsi="Times New Roman" w:cs="Times New Roman"/>
          <w:sz w:val="24"/>
          <w:szCs w:val="24"/>
        </w:rPr>
        <w:t>цифровыми правами</w:t>
      </w:r>
      <w:r w:rsidRPr="00E1454A">
        <w:rPr>
          <w:rFonts w:ascii="Times New Roman" w:hAnsi="Times New Roman" w:cs="Times New Roman"/>
          <w:bCs/>
          <w:sz w:val="24"/>
          <w:szCs w:val="24"/>
        </w:rPr>
        <w:t xml:space="preserve"> Депонента, предусмотренные действующим законодательством Российской Федерации и Условиями</w:t>
      </w:r>
      <w:r w:rsidRPr="00E1454A">
        <w:rPr>
          <w:rFonts w:ascii="Times New Roman" w:hAnsi="Times New Roman" w:cs="Times New Roman"/>
          <w:sz w:val="24"/>
          <w:szCs w:val="24"/>
        </w:rPr>
        <w:t>.</w:t>
      </w:r>
    </w:p>
    <w:p w14:paraId="70E066B1" w14:textId="77777777" w:rsidR="00E1454A" w:rsidRPr="00E1454A" w:rsidRDefault="00E1454A" w:rsidP="00A107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91250869"/>
      <w:r w:rsidRPr="00E1454A">
        <w:rPr>
          <w:rFonts w:ascii="Times New Roman" w:hAnsi="Times New Roman" w:cs="Times New Roman"/>
          <w:b/>
          <w:sz w:val="24"/>
          <w:szCs w:val="24"/>
        </w:rPr>
        <w:t>4. ПОРЯДОК ПРОВЕДЕНИЯ СВЕРКИ</w:t>
      </w:r>
      <w:bookmarkEnd w:id="7"/>
    </w:p>
    <w:p w14:paraId="6BD07B40" w14:textId="7461A0A9" w:rsidR="00E1454A" w:rsidRPr="00E1454A" w:rsidRDefault="00E1454A" w:rsidP="00A10758">
      <w:pPr>
        <w:spacing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4.1. По состоянию на первое число каждого месяца Депозитарий в течение первых двух рабочих дней направляет Попечителю счета депо выписку о состоянии счета депо Депонента.</w:t>
      </w:r>
    </w:p>
    <w:p w14:paraId="38153645" w14:textId="77777777" w:rsidR="00E1454A" w:rsidRPr="00E1454A" w:rsidRDefault="00E1454A" w:rsidP="00E1454A">
      <w:pPr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4.2. При получении информации от Депозитария об остатках ценных бумаг, цифровых прав Депонента Попечитель счета депо проводит сверку данных Депозитария с данными собственного учета. </w:t>
      </w:r>
    </w:p>
    <w:p w14:paraId="20CFBDD3" w14:textId="77777777" w:rsidR="00E1454A" w:rsidRPr="00E1454A" w:rsidRDefault="00E1454A" w:rsidP="00E1454A">
      <w:pPr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4.3.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расхождения данных Попечитель счета депо направляет в Депозитарий уведомление о расхождении данных не позднее следующего рабочего дня после получения информации от Депозитария. После получения уведомления о расхождении данных Депозитарий в срок не позднее следующего рабочего дня направляет Попечителю счета депо выписку по счету депо за период с даты последней сверки по дату составления выписки, по которой получено уведомление о расхождении данных.</w:t>
      </w:r>
    </w:p>
    <w:p w14:paraId="5CB20970" w14:textId="77777777" w:rsidR="00E1454A" w:rsidRPr="00E1454A" w:rsidRDefault="00E1454A" w:rsidP="00E1454A">
      <w:pPr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4.4. Для ускорения процесса сверки при обмене документами Стороны могут использовать средства факсимильной связи с последующей доставкой оригиналов документов.</w:t>
      </w:r>
    </w:p>
    <w:p w14:paraId="3520F9F6" w14:textId="77777777" w:rsidR="00E1454A" w:rsidRPr="00E1454A" w:rsidRDefault="00E1454A" w:rsidP="00E1454A">
      <w:pPr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4.5. Стороны имеют право предъявить друг другу любые первичные документы, подтверждающие факты передачи поручений и иных распоряжений по счету депо и выполнению операций.</w:t>
      </w:r>
    </w:p>
    <w:p w14:paraId="4D2217E6" w14:textId="77777777" w:rsidR="00E1454A" w:rsidRPr="00E1454A" w:rsidRDefault="00E1454A" w:rsidP="00E1454A">
      <w:pPr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4.6. После устранения обнаруженного расхождения Стороны составляют Акт о причинах расхождения и их устранении. </w:t>
      </w:r>
    </w:p>
    <w:p w14:paraId="2FFBC1F9" w14:textId="77777777" w:rsidR="00E1454A" w:rsidRPr="00E1454A" w:rsidRDefault="00E1454A" w:rsidP="00E1454A">
      <w:pPr>
        <w:keepLines/>
        <w:spacing w:before="60" w:after="60"/>
        <w:ind w:left="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D4B1E" w14:textId="77777777" w:rsidR="00E1454A" w:rsidRPr="00E1454A" w:rsidRDefault="00E1454A" w:rsidP="00E1454A">
      <w:pPr>
        <w:keepLines/>
        <w:spacing w:before="60" w:after="60"/>
        <w:ind w:left="1135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4A">
        <w:rPr>
          <w:rFonts w:ascii="Times New Roman" w:hAnsi="Times New Roman" w:cs="Times New Roman"/>
          <w:b/>
          <w:sz w:val="24"/>
          <w:szCs w:val="24"/>
        </w:rPr>
        <w:t>5. ПОРЯДОК ДОКУМЕНТООБОРОТА МЕЖДУ ПОПЕЧИТЕЛЕМ И ДЕПОЗИТАРИЕМ</w:t>
      </w:r>
    </w:p>
    <w:p w14:paraId="784799AF" w14:textId="77777777" w:rsidR="00E1454A" w:rsidRPr="00E1454A" w:rsidRDefault="00E1454A" w:rsidP="00A10758">
      <w:pPr>
        <w:numPr>
          <w:ilvl w:val="1"/>
          <w:numId w:val="13"/>
        </w:numPr>
        <w:tabs>
          <w:tab w:val="left" w:pos="45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Поручения Попечителя счета депо на совершение операций с ценными бумагами, цифровыми правами и иная информация могут быть переданы Депозитарию одним из способов: через уполномоченного представителя Попечителя счета депо, почтовой связью (письмом, заказным письмом и т.д.)  или посредствам электронного документооборота при наличии соответствующего соглашения (дополнительного соглашения).</w:t>
      </w:r>
    </w:p>
    <w:p w14:paraId="6DDFBBF8" w14:textId="77777777" w:rsidR="00E1454A" w:rsidRPr="00E1454A" w:rsidRDefault="00E1454A" w:rsidP="00A10758">
      <w:pPr>
        <w:numPr>
          <w:ilvl w:val="1"/>
          <w:numId w:val="13"/>
        </w:numPr>
        <w:tabs>
          <w:tab w:val="left" w:pos="45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Поручения Попечителя счета депо оформляются в соответствии с требованиями, предусмотренными Условиями.</w:t>
      </w:r>
    </w:p>
    <w:p w14:paraId="3B3AFA6D" w14:textId="77777777" w:rsidR="00E1454A" w:rsidRPr="00E1454A" w:rsidRDefault="00E1454A" w:rsidP="00A10758">
      <w:pPr>
        <w:numPr>
          <w:ilvl w:val="1"/>
          <w:numId w:val="13"/>
        </w:numPr>
        <w:tabs>
          <w:tab w:val="left" w:pos="45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Отчеты о проведенных операциях по счету депо Депонента и выписки о состоянии счета депо Депонента могут быть переданы Попечителю счета депо Депозитарием одним из способов: через уполномоченного представителя Попечителя счета депо, почтовой связью (письмом, заказным письмом и т.д.) или посредствам электронного документооборота при наличии соответствующего соглашения (дополнительного соглашения).</w:t>
      </w:r>
    </w:p>
    <w:p w14:paraId="60A5FFA3" w14:textId="77777777" w:rsidR="00E1454A" w:rsidRPr="00E1454A" w:rsidRDefault="00E1454A" w:rsidP="00A10758">
      <w:pPr>
        <w:numPr>
          <w:ilvl w:val="1"/>
          <w:numId w:val="13"/>
        </w:numPr>
        <w:tabs>
          <w:tab w:val="left" w:pos="45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Способ передачи документов указывается Попечителем счета депо в Анкете Попечителя счета.</w:t>
      </w:r>
    </w:p>
    <w:p w14:paraId="5B4CFA76" w14:textId="77777777" w:rsidR="00E1454A" w:rsidRPr="00E1454A" w:rsidRDefault="00E1454A" w:rsidP="00A10758">
      <w:pPr>
        <w:widowControl w:val="0"/>
        <w:numPr>
          <w:ilvl w:val="1"/>
          <w:numId w:val="13"/>
        </w:numPr>
        <w:tabs>
          <w:tab w:val="left" w:pos="45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Иная информация доводится до сведения Попечителя счета депо способом, установленным Условиями.</w:t>
      </w:r>
    </w:p>
    <w:p w14:paraId="33317070" w14:textId="77777777" w:rsidR="00E1454A" w:rsidRPr="00E1454A" w:rsidRDefault="00E1454A" w:rsidP="00E1454A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33DED" w14:textId="77777777" w:rsidR="00E1454A" w:rsidRPr="00E1454A" w:rsidRDefault="00E1454A" w:rsidP="00E14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4A">
        <w:rPr>
          <w:rFonts w:ascii="Times New Roman" w:hAnsi="Times New Roman" w:cs="Times New Roman"/>
          <w:b/>
          <w:sz w:val="24"/>
          <w:szCs w:val="24"/>
        </w:rPr>
        <w:t>6. СРОКИ ИСПОЛНЕНИЯ ПОРУЧЕНИЙ</w:t>
      </w:r>
    </w:p>
    <w:p w14:paraId="195B5A48" w14:textId="77777777" w:rsidR="00E1454A" w:rsidRPr="00E1454A" w:rsidRDefault="00E1454A" w:rsidP="00E1454A">
      <w:pPr>
        <w:widowControl w:val="0"/>
        <w:numPr>
          <w:ilvl w:val="1"/>
          <w:numId w:val="14"/>
        </w:numPr>
        <w:spacing w:before="60" w:after="60" w:line="240" w:lineRule="auto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Поручения Попечителя счета депо исполняются в сроки, предусмотренные Условиями.</w:t>
      </w:r>
    </w:p>
    <w:p w14:paraId="60A343F0" w14:textId="77777777" w:rsidR="00E1454A" w:rsidRPr="00E1454A" w:rsidRDefault="00E1454A" w:rsidP="00E1454A">
      <w:pPr>
        <w:widowControl w:val="0"/>
        <w:spacing w:before="60" w:after="60"/>
        <w:ind w:left="851" w:right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2722879" w14:textId="77777777" w:rsidR="00E1454A" w:rsidRPr="00E1454A" w:rsidRDefault="00E1454A" w:rsidP="00E14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91250870"/>
      <w:r w:rsidRPr="00E1454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  <w:bookmarkEnd w:id="8"/>
    </w:p>
    <w:p w14:paraId="2087A571" w14:textId="77777777" w:rsidR="00E1454A" w:rsidRPr="00E1454A" w:rsidRDefault="00E1454A" w:rsidP="00A10758">
      <w:pPr>
        <w:numPr>
          <w:ilvl w:val="0"/>
          <w:numId w:val="4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Договору, допущенное по их вине.</w:t>
      </w:r>
    </w:p>
    <w:p w14:paraId="0EE2A0B8" w14:textId="77777777" w:rsidR="00E1454A" w:rsidRPr="00E1454A" w:rsidRDefault="00E1454A" w:rsidP="00A10758">
      <w:pPr>
        <w:numPr>
          <w:ilvl w:val="0"/>
          <w:numId w:val="4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Ответственность Сторон за невыполнение или ненадлежащее исполнение обязательств определяется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 и положениями Договора.</w:t>
      </w:r>
    </w:p>
    <w:p w14:paraId="273C5CF5" w14:textId="77777777" w:rsidR="00E1454A" w:rsidRPr="00E1454A" w:rsidRDefault="00E1454A" w:rsidP="00E1454A">
      <w:pPr>
        <w:widowControl w:val="0"/>
        <w:spacing w:before="60" w:after="60"/>
        <w:ind w:left="851" w:right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877D9E" w14:textId="1AF70BA0" w:rsidR="00A10758" w:rsidRPr="00243C37" w:rsidRDefault="00E1454A" w:rsidP="00243C3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Toc91250871"/>
      <w:r w:rsidRPr="00243C37">
        <w:rPr>
          <w:rFonts w:ascii="Times New Roman" w:hAnsi="Times New Roman" w:cs="Times New Roman"/>
          <w:b/>
          <w:sz w:val="24"/>
          <w:szCs w:val="24"/>
        </w:rPr>
        <w:t>ОБСТОЯТЕЛЬСТВА, ИСКЛЮЧАЮЩИЕ</w:t>
      </w:r>
    </w:p>
    <w:p w14:paraId="51C6D9A0" w14:textId="1B16DF76" w:rsidR="00E1454A" w:rsidRPr="00A10758" w:rsidRDefault="00E1454A" w:rsidP="00243C37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58">
        <w:rPr>
          <w:rFonts w:ascii="Times New Roman" w:hAnsi="Times New Roman" w:cs="Times New Roman"/>
          <w:b/>
          <w:sz w:val="24"/>
          <w:szCs w:val="24"/>
        </w:rPr>
        <w:t>ОТВЕТСТВЕННОСТЬ СТОРОН (ФОРС-МАЖОР)</w:t>
      </w:r>
      <w:bookmarkEnd w:id="9"/>
    </w:p>
    <w:p w14:paraId="5497B8EC" w14:textId="77777777" w:rsidR="00E1454A" w:rsidRPr="00E1454A" w:rsidRDefault="00E1454A" w:rsidP="00A10758">
      <w:pPr>
        <w:widowControl w:val="0"/>
        <w:numPr>
          <w:ilvl w:val="0"/>
          <w:numId w:val="5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Договора. К таким обстоятельствам Стороны согласились отнести: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не зависящие от Сторон обстоятельства, которые Стороны не могли ни предвидеть, ни предотвратить разумными мерами.</w:t>
      </w:r>
    </w:p>
    <w:p w14:paraId="5B9E21DB" w14:textId="77777777" w:rsidR="00E1454A" w:rsidRPr="00E1454A" w:rsidRDefault="00E1454A" w:rsidP="00A10758">
      <w:pPr>
        <w:keepNext/>
        <w:numPr>
          <w:ilvl w:val="0"/>
          <w:numId w:val="5"/>
        </w:numPr>
        <w:autoSpaceDE w:val="0"/>
        <w:autoSpaceDN w:val="0"/>
        <w:spacing w:before="60" w:after="60"/>
        <w:ind w:left="851"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>Срок исполнения обязательств по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5C85AC84" w14:textId="77777777" w:rsidR="00E1454A" w:rsidRPr="00E1454A" w:rsidRDefault="00E1454A" w:rsidP="00A10758">
      <w:pPr>
        <w:keepNext/>
        <w:numPr>
          <w:ilvl w:val="0"/>
          <w:numId w:val="5"/>
        </w:numPr>
        <w:autoSpaceDE w:val="0"/>
        <w:autoSpaceDN w:val="0"/>
        <w:spacing w:before="60" w:after="60"/>
        <w:ind w:left="851"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>Сторона, для которой стало невозможным выполнение своих обязатель</w:t>
      </w:r>
      <w:proofErr w:type="gramStart"/>
      <w:r w:rsidRPr="00E1454A">
        <w:rPr>
          <w:rFonts w:ascii="Times New Roman" w:hAnsi="Times New Roman" w:cs="Times New Roman"/>
          <w:bCs/>
          <w:sz w:val="24"/>
          <w:szCs w:val="24"/>
        </w:rPr>
        <w:t>ств вв</w:t>
      </w:r>
      <w:proofErr w:type="gramEnd"/>
      <w:r w:rsidRPr="00E1454A">
        <w:rPr>
          <w:rFonts w:ascii="Times New Roman" w:hAnsi="Times New Roman" w:cs="Times New Roman"/>
          <w:bCs/>
          <w:sz w:val="24"/>
          <w:szCs w:val="24"/>
        </w:rPr>
        <w:t>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договорных обязательств.</w:t>
      </w:r>
    </w:p>
    <w:p w14:paraId="0F383B9E" w14:textId="77777777" w:rsidR="00E1454A" w:rsidRPr="00E1454A" w:rsidRDefault="00E1454A" w:rsidP="00A10758">
      <w:pPr>
        <w:keepNext/>
        <w:numPr>
          <w:ilvl w:val="0"/>
          <w:numId w:val="5"/>
        </w:numPr>
        <w:autoSpaceDE w:val="0"/>
        <w:autoSpaceDN w:val="0"/>
        <w:spacing w:before="60" w:after="60"/>
        <w:ind w:left="851"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7B53D2F1" w14:textId="77777777" w:rsidR="00E1454A" w:rsidRPr="00E1454A" w:rsidRDefault="00E1454A" w:rsidP="00A10758">
      <w:pPr>
        <w:keepNext/>
        <w:numPr>
          <w:ilvl w:val="0"/>
          <w:numId w:val="5"/>
        </w:numPr>
        <w:autoSpaceDE w:val="0"/>
        <w:autoSpaceDN w:val="0"/>
        <w:spacing w:before="60" w:after="60"/>
        <w:ind w:left="851"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E1454A">
        <w:rPr>
          <w:rFonts w:ascii="Times New Roman" w:hAnsi="Times New Roman" w:cs="Times New Roman"/>
          <w:bCs/>
          <w:sz w:val="24"/>
          <w:szCs w:val="24"/>
        </w:rPr>
        <w:t>прошествии</w:t>
      </w:r>
      <w:proofErr w:type="gramEnd"/>
      <w:r w:rsidRPr="00E1454A">
        <w:rPr>
          <w:rFonts w:ascii="Times New Roman" w:hAnsi="Times New Roman" w:cs="Times New Roman"/>
          <w:bCs/>
          <w:sz w:val="24"/>
          <w:szCs w:val="24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59D070BE" w14:textId="77777777" w:rsidR="00E1454A" w:rsidRPr="00E1454A" w:rsidRDefault="00E1454A" w:rsidP="00A10758">
      <w:pPr>
        <w:keepNext/>
        <w:numPr>
          <w:ilvl w:val="0"/>
          <w:numId w:val="5"/>
        </w:numPr>
        <w:autoSpaceDE w:val="0"/>
        <w:autoSpaceDN w:val="0"/>
        <w:spacing w:before="60" w:after="60"/>
        <w:ind w:left="851" w:right="28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4A">
        <w:rPr>
          <w:rFonts w:ascii="Times New Roman" w:hAnsi="Times New Roman" w:cs="Times New Roman"/>
          <w:bCs/>
          <w:sz w:val="24"/>
          <w:szCs w:val="24"/>
        </w:rPr>
        <w:t>Если действия непреодолимой силы продолжаются более шестидесяти дней, любая из Сторон вправе письменно заявить о прекращении действия Договора.</w:t>
      </w:r>
    </w:p>
    <w:p w14:paraId="2C821958" w14:textId="77777777" w:rsidR="00E1454A" w:rsidRPr="00E1454A" w:rsidRDefault="00E1454A" w:rsidP="00A10758">
      <w:pPr>
        <w:widowControl w:val="0"/>
        <w:spacing w:before="60" w:after="60"/>
        <w:ind w:left="851" w:right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13032A" w14:textId="5797030C" w:rsidR="00E1454A" w:rsidRPr="00243C37" w:rsidRDefault="00E1454A" w:rsidP="00243C37">
      <w:pPr>
        <w:pStyle w:val="a4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91250872"/>
      <w:r w:rsidRPr="00243C37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bookmarkEnd w:id="10"/>
    </w:p>
    <w:p w14:paraId="726D0C97" w14:textId="77777777" w:rsidR="00E1454A" w:rsidRPr="00E1454A" w:rsidRDefault="00E1454A" w:rsidP="00A10758">
      <w:pPr>
        <w:widowControl w:val="0"/>
        <w:numPr>
          <w:ilvl w:val="0"/>
          <w:numId w:val="1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Депозитарий обязуется обеспечивать полную конфиденциальность информации о Попечителе счета депо, ставшую ему известной в связи с осуществлением депозитарной деятельности.</w:t>
      </w:r>
    </w:p>
    <w:p w14:paraId="5C88EEBF" w14:textId="77777777" w:rsidR="00E1454A" w:rsidRPr="00E1454A" w:rsidRDefault="00E1454A" w:rsidP="00A10758">
      <w:pPr>
        <w:widowControl w:val="0"/>
        <w:numPr>
          <w:ilvl w:val="0"/>
          <w:numId w:val="1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Сведения о счете депо Депонента и об операциях по этому счету депо могут быть предоставлены только самому Депоненту и Попечителю счета депо. Иным лицам такие сведения могут быть предоставлены исключительно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>, предусмотренных законодательством Российской Федерации.</w:t>
      </w:r>
    </w:p>
    <w:p w14:paraId="0C3BF2D3" w14:textId="77777777" w:rsidR="00E1454A" w:rsidRPr="00E1454A" w:rsidRDefault="00E1454A" w:rsidP="00A10758">
      <w:pPr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72DF4F88" w14:textId="77777777" w:rsidR="00E1454A" w:rsidRPr="00E1454A" w:rsidRDefault="00E1454A" w:rsidP="00A10758">
      <w:pPr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4A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14:paraId="7BFB0E29" w14:textId="77777777" w:rsidR="00E1454A" w:rsidRPr="00E1454A" w:rsidRDefault="00E1454A" w:rsidP="00A10758">
      <w:pPr>
        <w:keepLines/>
        <w:numPr>
          <w:ilvl w:val="1"/>
          <w:numId w:val="8"/>
        </w:numPr>
        <w:tabs>
          <w:tab w:val="num" w:pos="70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Стороны вправе расторгнуть Договор</w:t>
      </w:r>
      <w:r w:rsidR="003D6905">
        <w:rPr>
          <w:rFonts w:ascii="Times New Roman" w:hAnsi="Times New Roman" w:cs="Times New Roman"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sz w:val="24"/>
          <w:szCs w:val="24"/>
        </w:rPr>
        <w:t xml:space="preserve">в одностороннем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>, письменно уведомив другую Сторону не менее чем за тридцать календарных дней до даты расторжения.</w:t>
      </w:r>
    </w:p>
    <w:p w14:paraId="695B418A" w14:textId="77777777" w:rsidR="00E1454A" w:rsidRPr="00E1454A" w:rsidRDefault="00E1454A" w:rsidP="00A10758">
      <w:pPr>
        <w:keepLines/>
        <w:numPr>
          <w:ilvl w:val="0"/>
          <w:numId w:val="6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Депозитарий вправе расторгнуть Договор</w:t>
      </w:r>
      <w:r w:rsidR="003D6905">
        <w:rPr>
          <w:rFonts w:ascii="Times New Roman" w:hAnsi="Times New Roman" w:cs="Times New Roman"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sz w:val="24"/>
          <w:szCs w:val="24"/>
        </w:rPr>
        <w:t>с Попечителем счетом депо, в том числе в следующих случаях:</w:t>
      </w:r>
    </w:p>
    <w:p w14:paraId="6CEE34B4" w14:textId="77777777" w:rsidR="00E1454A" w:rsidRPr="00E1454A" w:rsidRDefault="00E1454A" w:rsidP="00A10758">
      <w:pPr>
        <w:keepLines/>
        <w:numPr>
          <w:ilvl w:val="0"/>
          <w:numId w:val="10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реорганизация или ликвидация Депозитария;</w:t>
      </w:r>
    </w:p>
    <w:p w14:paraId="0968DAF9" w14:textId="77777777" w:rsidR="00E1454A" w:rsidRPr="00E1454A" w:rsidRDefault="00E1454A" w:rsidP="00A10758">
      <w:pPr>
        <w:keepLines/>
        <w:numPr>
          <w:ilvl w:val="0"/>
          <w:numId w:val="10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нарушение Попечителем счета депо законодательства Российской Федерации в части, регулирующей операции с ценными бумагами;</w:t>
      </w:r>
    </w:p>
    <w:p w14:paraId="16A5466B" w14:textId="77777777" w:rsidR="00E1454A" w:rsidRPr="00E1454A" w:rsidRDefault="00E1454A" w:rsidP="00A10758">
      <w:pPr>
        <w:keepLines/>
        <w:numPr>
          <w:ilvl w:val="0"/>
          <w:numId w:val="10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нарушение Попечителем счета депо требований Условий;</w:t>
      </w:r>
    </w:p>
    <w:p w14:paraId="5D8B470B" w14:textId="77777777" w:rsidR="00E1454A" w:rsidRPr="00E1454A" w:rsidRDefault="00E1454A" w:rsidP="00A10758">
      <w:pPr>
        <w:keepLines/>
        <w:numPr>
          <w:ilvl w:val="0"/>
          <w:numId w:val="10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аннулирование лицензии профессионального участника рынка ценных бумаг у Попечителя счета депо;</w:t>
      </w:r>
    </w:p>
    <w:p w14:paraId="43315879" w14:textId="77777777" w:rsidR="00E1454A" w:rsidRPr="00E1454A" w:rsidRDefault="00E1454A" w:rsidP="00A10758">
      <w:pPr>
        <w:keepLines/>
        <w:numPr>
          <w:ilvl w:val="0"/>
          <w:numId w:val="10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прекращения действия/отзыва доверенности, выданной Депонентом Попечителю счета на выполнение соответствующих функций.</w:t>
      </w:r>
    </w:p>
    <w:p w14:paraId="571BEDE0" w14:textId="77777777" w:rsidR="00E1454A" w:rsidRPr="00E1454A" w:rsidRDefault="00E1454A" w:rsidP="00A10758">
      <w:pPr>
        <w:keepLines/>
        <w:numPr>
          <w:ilvl w:val="1"/>
          <w:numId w:val="7"/>
        </w:numPr>
        <w:tabs>
          <w:tab w:val="num" w:pos="709"/>
        </w:tabs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До расторжения Договора с Попечителем счета депо Депозитарий уведомляет о своем намерении Депонента.</w:t>
      </w:r>
    </w:p>
    <w:p w14:paraId="658194FF" w14:textId="77777777" w:rsidR="00E1454A" w:rsidRPr="00E1454A" w:rsidRDefault="00E1454A" w:rsidP="00A10758">
      <w:pPr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91250873"/>
      <w:r w:rsidRPr="00E1454A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  <w:bookmarkEnd w:id="11"/>
    </w:p>
    <w:p w14:paraId="373DE6AF" w14:textId="77777777" w:rsidR="00E1454A" w:rsidRPr="00E1454A" w:rsidRDefault="00E1454A" w:rsidP="00A10758">
      <w:pPr>
        <w:numPr>
          <w:ilvl w:val="1"/>
          <w:numId w:val="11"/>
        </w:numPr>
        <w:spacing w:before="60" w:after="60"/>
        <w:ind w:left="851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исполнения своих обязательств по настоящему Договору, разрешаются путем переговоров. При невозможности урегулировать споры и разногласия путем переговоров они подлежат рассмотрению </w:t>
      </w:r>
      <w:r w:rsidRPr="00E1454A">
        <w:rPr>
          <w:rFonts w:ascii="Times New Roman" w:hAnsi="Times New Roman" w:cs="Times New Roman"/>
          <w:bCs/>
          <w:sz w:val="24"/>
          <w:szCs w:val="24"/>
        </w:rPr>
        <w:t>в Арбитражном суде Краснодарского края</w:t>
      </w:r>
      <w:r w:rsidR="003D6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54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14:paraId="5CC79E91" w14:textId="77777777" w:rsidR="00E1454A" w:rsidRPr="00E1454A" w:rsidRDefault="00E1454A" w:rsidP="00A10758">
      <w:pPr>
        <w:numPr>
          <w:ilvl w:val="1"/>
          <w:numId w:val="11"/>
        </w:numPr>
        <w:spacing w:before="60" w:after="60"/>
        <w:ind w:left="851" w:righ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E1454A">
        <w:rPr>
          <w:rFonts w:ascii="Times New Roman" w:hAnsi="Times New Roman" w:cs="Times New Roman"/>
          <w:sz w:val="24"/>
          <w:szCs w:val="24"/>
        </w:rPr>
        <w:t>Договор с попечителем счета депо является неотъемлемой частью Условий. При возникновении спорных ситуаций первичными для исполнения считаются данные, указанные в Условиях.</w:t>
      </w:r>
    </w:p>
    <w:p w14:paraId="711AF617" w14:textId="77777777" w:rsidR="00E1454A" w:rsidRPr="00E1454A" w:rsidRDefault="00E1454A" w:rsidP="00A10758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bookmarkStart w:id="12" w:name="_Toc91250874"/>
      <w:r w:rsidRPr="00E1454A">
        <w:rPr>
          <w:rFonts w:ascii="Times New Roman" w:hAnsi="Times New Roman" w:cs="Times New Roman"/>
          <w:b/>
          <w:kern w:val="32"/>
          <w:sz w:val="24"/>
          <w:szCs w:val="24"/>
        </w:rPr>
        <w:t>12. СРОК ДЕЙСТВИЯ ДОГОВОРА</w:t>
      </w:r>
      <w:bookmarkEnd w:id="12"/>
    </w:p>
    <w:p w14:paraId="325FD342" w14:textId="77777777" w:rsidR="00E1454A" w:rsidRPr="00E1454A" w:rsidRDefault="00E1454A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91250875"/>
      <w:r w:rsidRPr="00E1454A">
        <w:rPr>
          <w:rFonts w:ascii="Times New Roman" w:hAnsi="Times New Roman" w:cs="Times New Roman"/>
          <w:sz w:val="24"/>
          <w:szCs w:val="24"/>
        </w:rPr>
        <w:t xml:space="preserve">12.1. Договор </w:t>
      </w:r>
      <w:proofErr w:type="gramStart"/>
      <w:r w:rsidRPr="00E1454A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Сторонами и действует</w:t>
      </w:r>
      <w:proofErr w:type="gramEnd"/>
      <w:r w:rsidRPr="00E1454A">
        <w:rPr>
          <w:rFonts w:ascii="Times New Roman" w:hAnsi="Times New Roman" w:cs="Times New Roman"/>
          <w:sz w:val="24"/>
          <w:szCs w:val="24"/>
        </w:rPr>
        <w:t xml:space="preserve"> до 31 декабря текущего года.</w:t>
      </w:r>
      <w:bookmarkEnd w:id="13"/>
    </w:p>
    <w:p w14:paraId="21384B0B" w14:textId="25370187" w:rsidR="00E1454A" w:rsidRDefault="00E1454A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91250876"/>
      <w:r w:rsidRPr="00E1454A">
        <w:rPr>
          <w:rFonts w:ascii="Times New Roman" w:hAnsi="Times New Roman" w:cs="Times New Roman"/>
          <w:sz w:val="24"/>
          <w:szCs w:val="24"/>
        </w:rPr>
        <w:t>12.2. Если ни одна из Сторон за один месяц до окончания срока действия Договора письменно не заявит о своем намерении прекратить его, срок действия Договора автоматически продлевается на каждый следующий календарный год.</w:t>
      </w:r>
      <w:bookmarkEnd w:id="14"/>
    </w:p>
    <w:p w14:paraId="4A426944" w14:textId="77777777" w:rsidR="00E14DF1" w:rsidRDefault="00E14DF1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DD680D4" w14:textId="3D4F45D6" w:rsidR="00E14DF1" w:rsidRPr="00E14DF1" w:rsidRDefault="00E14DF1" w:rsidP="00A10758">
      <w:pPr>
        <w:widowControl w:val="0"/>
        <w:spacing w:before="60" w:after="60"/>
        <w:ind w:left="851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АНТИКОРРУПЦИОННАЯ ОГОВОРКА</w:t>
      </w:r>
    </w:p>
    <w:p w14:paraId="7918F0B2" w14:textId="77777777" w:rsidR="00E14DF1" w:rsidRPr="00E14DF1" w:rsidRDefault="00E14DF1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DF1"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какие-либо ценности, услуги или выплату каких-либо денежных сре</w:t>
      </w:r>
      <w:proofErr w:type="gramStart"/>
      <w:r w:rsidRPr="00E14DF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14DF1">
        <w:rPr>
          <w:rFonts w:ascii="Times New Roman" w:hAnsi="Times New Roman" w:cs="Times New Roman"/>
          <w:sz w:val="24"/>
          <w:szCs w:val="24"/>
        </w:rPr>
        <w:t>ямо или косвенно любым лицам для оказания влияния на действия или решения этих лиц с целью получения каких-либо неправомерных преимуществ или достижения иных неправомерных целей.</w:t>
      </w:r>
    </w:p>
    <w:p w14:paraId="4CD6D8E5" w14:textId="77777777" w:rsidR="00E14DF1" w:rsidRPr="00E14DF1" w:rsidRDefault="00E14DF1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DF1">
        <w:rPr>
          <w:rFonts w:ascii="Times New Roman" w:hAnsi="Times New Roman" w:cs="Times New Roman"/>
          <w:sz w:val="24"/>
          <w:szCs w:val="24"/>
        </w:rPr>
        <w:t>8.2. При исполнении своих обязательств по Договору Стороны, их аффилированные лица, работники или посредники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94BA952" w14:textId="77777777" w:rsidR="00E14DF1" w:rsidRPr="00E14DF1" w:rsidRDefault="00E14DF1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DF1">
        <w:rPr>
          <w:rFonts w:ascii="Times New Roman" w:hAnsi="Times New Roman" w:cs="Times New Roman"/>
          <w:sz w:val="24"/>
          <w:szCs w:val="24"/>
        </w:rPr>
        <w:t xml:space="preserve">8.3. В </w:t>
      </w:r>
      <w:proofErr w:type="gramStart"/>
      <w:r w:rsidRPr="00E14DF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14DF1">
        <w:rPr>
          <w:rFonts w:ascii="Times New Roman" w:hAnsi="Times New Roman" w:cs="Times New Roman"/>
          <w:sz w:val="24"/>
          <w:szCs w:val="24"/>
        </w:rPr>
        <w:t xml:space="preserve"> возникновения у Стороны подозрений, что произошло или может произойти нарушение положений настоящего раздела Договора, она обязуется уведомить об этом другую Сторону в письменной форме. В письменном </w:t>
      </w:r>
      <w:proofErr w:type="gramStart"/>
      <w:r w:rsidRPr="00E14DF1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Pr="00E14DF1">
        <w:rPr>
          <w:rFonts w:ascii="Times New Roman" w:hAnsi="Times New Roman" w:cs="Times New Roman"/>
          <w:sz w:val="24"/>
          <w:szCs w:val="24"/>
        </w:rPr>
        <w:t xml:space="preserve">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настоящего раздела Договора другой Стороной. Сторона, получившая такое письменное уведомление, обязана подтвердить или обоснованно опровергнуть факты, изложенные в </w:t>
      </w:r>
      <w:proofErr w:type="gramStart"/>
      <w:r w:rsidRPr="00E14DF1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Pr="00E14DF1">
        <w:rPr>
          <w:rFonts w:ascii="Times New Roman" w:hAnsi="Times New Roman" w:cs="Times New Roman"/>
          <w:sz w:val="24"/>
          <w:szCs w:val="24"/>
        </w:rPr>
        <w:t>, направив письменный ответ Стороне-инициатору в течение 5 (Пяти) рабочих дней с даты получения такого уведомления.</w:t>
      </w:r>
    </w:p>
    <w:p w14:paraId="2A455A28" w14:textId="2196A6E9" w:rsidR="00E14DF1" w:rsidRDefault="00E14DF1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E14DF1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E14DF1">
        <w:rPr>
          <w:rFonts w:ascii="Times New Roman" w:hAnsi="Times New Roman" w:cs="Times New Roman"/>
          <w:sz w:val="24"/>
          <w:szCs w:val="24"/>
        </w:rPr>
        <w:t>Нарушение Стороной обязательств воздерживаться от запрещенных в настоящем разделе действий, признанное виновной Стороной или подтверждённое в установленном законом порядке, является существенным нарушением условий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убытков.</w:t>
      </w:r>
      <w:proofErr w:type="gramEnd"/>
    </w:p>
    <w:p w14:paraId="2B8DFCD5" w14:textId="77777777" w:rsidR="00E14DF1" w:rsidRPr="00E1454A" w:rsidRDefault="00E14DF1" w:rsidP="00A10758">
      <w:pPr>
        <w:widowControl w:val="0"/>
        <w:spacing w:before="60" w:after="60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7A3A417" w14:textId="2C6FFDD9" w:rsidR="00E1454A" w:rsidRPr="00E1454A" w:rsidRDefault="00E14DF1" w:rsidP="00A1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91250877"/>
      <w:r>
        <w:rPr>
          <w:rFonts w:ascii="Times New Roman" w:hAnsi="Times New Roman" w:cs="Times New Roman"/>
          <w:b/>
          <w:sz w:val="24"/>
          <w:szCs w:val="24"/>
        </w:rPr>
        <w:t>14</w:t>
      </w:r>
      <w:r w:rsidR="00E1454A" w:rsidRPr="00E1454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15"/>
    </w:p>
    <w:p w14:paraId="2BDAB796" w14:textId="66BA14F1" w:rsidR="00E1454A" w:rsidRPr="00E14DF1" w:rsidRDefault="00E14DF1" w:rsidP="00A10758">
      <w:pPr>
        <w:pStyle w:val="a4"/>
        <w:numPr>
          <w:ilvl w:val="1"/>
          <w:numId w:val="16"/>
        </w:numPr>
        <w:tabs>
          <w:tab w:val="center" w:pos="1560"/>
        </w:tabs>
        <w:spacing w:before="60" w:after="60"/>
        <w:ind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>Правоотношения Сторон, не урегулированные Договором, регламентируются законодательством и иными нормативными правовыми актами Российской Федерации.</w:t>
      </w:r>
    </w:p>
    <w:p w14:paraId="00C1B5EF" w14:textId="2450D98D" w:rsidR="00E1454A" w:rsidRPr="00E14DF1" w:rsidRDefault="00E14DF1" w:rsidP="00A10758">
      <w:pPr>
        <w:pStyle w:val="a4"/>
        <w:numPr>
          <w:ilvl w:val="1"/>
          <w:numId w:val="17"/>
        </w:numPr>
        <w:tabs>
          <w:tab w:val="center" w:pos="1560"/>
        </w:tabs>
        <w:spacing w:before="60" w:after="60"/>
        <w:ind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 xml:space="preserve">Изменения и дополнения в Договор могут быть внесены по соглашению Сторон, оформленному в письменном </w:t>
      </w:r>
      <w:proofErr w:type="gramStart"/>
      <w:r w:rsidR="00E1454A" w:rsidRPr="00E14DF1">
        <w:rPr>
          <w:rFonts w:ascii="Times New Roman" w:hAnsi="Times New Roman" w:cs="Times New Roman"/>
          <w:iCs/>
          <w:sz w:val="24"/>
          <w:szCs w:val="24"/>
        </w:rPr>
        <w:t>виде</w:t>
      </w:r>
      <w:proofErr w:type="gramEnd"/>
      <w:r w:rsidR="00E1454A" w:rsidRPr="00E14DF1">
        <w:rPr>
          <w:rFonts w:ascii="Times New Roman" w:hAnsi="Times New Roman" w:cs="Times New Roman"/>
          <w:iCs/>
          <w:sz w:val="24"/>
          <w:szCs w:val="24"/>
        </w:rPr>
        <w:t xml:space="preserve"> и подписанному Сторонами.</w:t>
      </w:r>
    </w:p>
    <w:p w14:paraId="226D4D65" w14:textId="4CB6BC35" w:rsidR="00E1454A" w:rsidRPr="00E14DF1" w:rsidRDefault="00E14DF1" w:rsidP="00A10758">
      <w:pPr>
        <w:pStyle w:val="a4"/>
        <w:numPr>
          <w:ilvl w:val="1"/>
          <w:numId w:val="17"/>
        </w:numPr>
        <w:tabs>
          <w:tab w:val="center" w:pos="1560"/>
        </w:tabs>
        <w:spacing w:before="60" w:after="60"/>
        <w:ind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>Договор составлен в двух экземплярах на русском языке, имеющих одинаковую юридическую силу:</w:t>
      </w:r>
      <w:r w:rsidR="003D6905" w:rsidRPr="00E14D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>один</w:t>
      </w:r>
      <w:r w:rsidR="003D6905" w:rsidRPr="00E14D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>экземпляр</w:t>
      </w:r>
      <w:r w:rsidR="003D6905" w:rsidRPr="00E14D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>хранится у Попечителя, другой – у Депозитария.</w:t>
      </w:r>
    </w:p>
    <w:p w14:paraId="563EDEAD" w14:textId="27A7284B" w:rsidR="00E1454A" w:rsidRPr="00E14DF1" w:rsidRDefault="00E14DF1" w:rsidP="00A10758">
      <w:pPr>
        <w:pStyle w:val="a4"/>
        <w:numPr>
          <w:ilvl w:val="1"/>
          <w:numId w:val="17"/>
        </w:numPr>
        <w:tabs>
          <w:tab w:val="center" w:pos="1560"/>
        </w:tabs>
        <w:spacing w:before="60" w:after="60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54A" w:rsidRPr="00E14DF1">
        <w:rPr>
          <w:rFonts w:ascii="Times New Roman" w:hAnsi="Times New Roman" w:cs="Times New Roman"/>
          <w:iCs/>
          <w:sz w:val="24"/>
          <w:szCs w:val="24"/>
        </w:rPr>
        <w:t xml:space="preserve">Попечитель подтверждает, что он </w:t>
      </w:r>
      <w:proofErr w:type="gramStart"/>
      <w:r w:rsidR="00E1454A" w:rsidRPr="00E14DF1">
        <w:rPr>
          <w:rFonts w:ascii="Times New Roman" w:hAnsi="Times New Roman" w:cs="Times New Roman"/>
          <w:iCs/>
          <w:sz w:val="24"/>
          <w:szCs w:val="24"/>
        </w:rPr>
        <w:t>ознакомлен и согласен</w:t>
      </w:r>
      <w:proofErr w:type="gramEnd"/>
      <w:r w:rsidR="00E1454A" w:rsidRPr="00E14DF1">
        <w:rPr>
          <w:rFonts w:ascii="Times New Roman" w:hAnsi="Times New Roman" w:cs="Times New Roman"/>
          <w:iCs/>
          <w:sz w:val="24"/>
          <w:szCs w:val="24"/>
        </w:rPr>
        <w:t xml:space="preserve"> с Условиями. </w:t>
      </w:r>
    </w:p>
    <w:p w14:paraId="6E061C68" w14:textId="77777777" w:rsidR="00E14DF1" w:rsidRPr="00E1454A" w:rsidRDefault="00E14DF1" w:rsidP="00A10758">
      <w:pPr>
        <w:tabs>
          <w:tab w:val="center" w:pos="1560"/>
          <w:tab w:val="right" w:pos="9355"/>
        </w:tabs>
        <w:spacing w:before="60" w:after="60"/>
        <w:ind w:left="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18706" w14:textId="13130AA1" w:rsidR="00E1454A" w:rsidRPr="00E14DF1" w:rsidRDefault="00E1454A" w:rsidP="00E14DF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91250878"/>
      <w:r w:rsidRPr="00E14DF1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  <w:bookmarkEnd w:id="16"/>
    </w:p>
    <w:p w14:paraId="00D5D031" w14:textId="77777777" w:rsidR="00E1454A" w:rsidRPr="00E1454A" w:rsidRDefault="00E1454A" w:rsidP="00E1454A">
      <w:pPr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F492F42" w14:textId="0627FCF6" w:rsidR="00E1454A" w:rsidRPr="00E14DF1" w:rsidRDefault="00E14DF1" w:rsidP="00CC4082">
      <w:pPr>
        <w:pBdr>
          <w:between w:val="single" w:sz="4" w:space="1" w:color="auto"/>
        </w:pBdr>
        <w:tabs>
          <w:tab w:val="left" w:pos="142"/>
          <w:tab w:val="left" w:pos="567"/>
        </w:tabs>
        <w:ind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F1">
        <w:rPr>
          <w:rFonts w:ascii="Times New Roman" w:hAnsi="Times New Roman" w:cs="Times New Roman"/>
          <w:sz w:val="24"/>
          <w:szCs w:val="24"/>
        </w:rPr>
        <w:t>15.1.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54A" w:rsidRPr="00E1454A">
        <w:rPr>
          <w:rFonts w:ascii="Times New Roman" w:hAnsi="Times New Roman" w:cs="Times New Roman"/>
          <w:b/>
          <w:sz w:val="24"/>
          <w:szCs w:val="24"/>
        </w:rPr>
        <w:t xml:space="preserve">Депозитарий:  </w:t>
      </w:r>
      <w:r w:rsidR="00E1454A" w:rsidRPr="00E1454A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</w:t>
      </w:r>
      <w:r w:rsidR="00877763">
        <w:rPr>
          <w:rFonts w:ascii="Times New Roman" w:hAnsi="Times New Roman" w:cs="Times New Roman"/>
          <w:bCs/>
          <w:sz w:val="24"/>
          <w:szCs w:val="24"/>
        </w:rPr>
        <w:t>ВТБ Регистратор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3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065"/>
        <w:gridCol w:w="236"/>
      </w:tblGrid>
      <w:tr w:rsidR="00E1454A" w:rsidRPr="00E1454A" w14:paraId="7CD20FC9" w14:textId="77777777" w:rsidTr="00F118BD">
        <w:trPr>
          <w:trHeight w:val="2496"/>
        </w:trPr>
        <w:tc>
          <w:tcPr>
            <w:tcW w:w="10065" w:type="dxa"/>
          </w:tcPr>
          <w:p w14:paraId="55A6C430" w14:textId="767571BA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нахождения: </w:t>
            </w:r>
            <w:r w:rsidR="002665DB" w:rsidRPr="00266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127015</w:t>
            </w:r>
            <w:r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</w:t>
            </w:r>
            <w:r w:rsidR="002665D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2665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Правды</w:t>
            </w:r>
            <w:r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 </w:t>
            </w:r>
            <w:r w:rsidR="002665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C15963" w14:textId="09936631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="00266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65DB" w:rsidRPr="00266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127015,</w:t>
            </w:r>
            <w:r w:rsidR="002665DB"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2665D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="002665DB"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2665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Правды</w:t>
            </w:r>
            <w:r w:rsidR="002665DB"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 </w:t>
            </w:r>
            <w:r w:rsidR="002665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665DB" w:rsidRPr="003D69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002F82A9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ИНН/ КПП </w:t>
            </w: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5610083568 / 771401001;</w:t>
            </w:r>
          </w:p>
          <w:p w14:paraId="39B43DCD" w14:textId="070C3B2E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ОГРН/</w:t>
            </w: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1045605469744</w:t>
            </w:r>
            <w:r w:rsidRPr="00E14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52B3A1FD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  <w:r w:rsidRPr="00E14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505A37D5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40702810230000001846</w:t>
            </w:r>
          </w:p>
          <w:p w14:paraId="301CC6D0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«Центральный» Банка ВТБ (ПАО) в г. Москве</w:t>
            </w:r>
          </w:p>
          <w:p w14:paraId="5B03EAA2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044525411</w:t>
            </w:r>
          </w:p>
          <w:p w14:paraId="404D3739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30101810145250000411</w:t>
            </w:r>
          </w:p>
          <w:p w14:paraId="6D4C4E89" w14:textId="77777777" w:rsidR="00E14DF1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Телефон/факс: +7(495)787-44-83;</w:t>
            </w:r>
          </w:p>
          <w:p w14:paraId="14E356F3" w14:textId="236DCCE4" w:rsidR="00E1454A" w:rsidRPr="00E14DF1" w:rsidRDefault="00E14DF1" w:rsidP="00E14DF1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F1">
              <w:rPr>
                <w:rFonts w:ascii="Times New Roman" w:eastAsia="Times New Roman" w:hAnsi="Times New Roman" w:cs="Times New Roman"/>
                <w:sz w:val="24"/>
                <w:szCs w:val="24"/>
              </w:rPr>
              <w:t>ф.: +7(495)787-44-83</w:t>
            </w:r>
          </w:p>
          <w:p w14:paraId="708B5A8D" w14:textId="42BB053C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="00E14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43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894D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depo@vtbreg.ru</w:t>
              </w:r>
            </w:hyperlink>
          </w:p>
          <w:p w14:paraId="2D1DCEDB" w14:textId="49EDFF3D" w:rsidR="00E1454A" w:rsidRDefault="00E1454A" w:rsidP="00F118B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81B828" w14:textId="533154B3" w:rsidR="00E14DF1" w:rsidRPr="00E1454A" w:rsidRDefault="00E14DF1" w:rsidP="00E14DF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45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/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45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/                         / </w:t>
            </w:r>
          </w:p>
          <w:p w14:paraId="1E82B505" w14:textId="77777777" w:rsidR="00E14DF1" w:rsidRPr="003D6905" w:rsidRDefault="00E14DF1" w:rsidP="00E14DF1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3D6905">
              <w:rPr>
                <w:rFonts w:ascii="Times New Roman" w:hAnsi="Times New Roman" w:cs="Times New Roman"/>
                <w:sz w:val="16"/>
                <w:szCs w:val="16"/>
              </w:rPr>
              <w:t xml:space="preserve">М.П.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D6905">
              <w:rPr>
                <w:rFonts w:ascii="Times New Roman" w:hAnsi="Times New Roman" w:cs="Times New Roman"/>
                <w:sz w:val="16"/>
                <w:szCs w:val="16"/>
              </w:rPr>
              <w:t xml:space="preserve">         М.П.</w:t>
            </w:r>
          </w:p>
          <w:p w14:paraId="4A659C0E" w14:textId="77777777" w:rsidR="00E14DF1" w:rsidRPr="003D6905" w:rsidRDefault="00E14DF1" w:rsidP="00F118B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95764E" w14:textId="4890354B" w:rsidR="00E1454A" w:rsidRPr="00E14DF1" w:rsidRDefault="00CC4082" w:rsidP="00CC4082">
            <w:pPr>
              <w:pStyle w:val="a4"/>
              <w:numPr>
                <w:ilvl w:val="1"/>
                <w:numId w:val="17"/>
              </w:numPr>
              <w:tabs>
                <w:tab w:val="left" w:pos="709"/>
              </w:tabs>
              <w:ind w:hanging="12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Попечитель</w:t>
            </w:r>
            <w:r w:rsidR="00E1454A" w:rsidRPr="00E14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____________________________________</w:t>
            </w:r>
          </w:p>
          <w:p w14:paraId="5FE88ADD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нахождения: </w:t>
            </w: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_______________________________________________________</w:t>
            </w:r>
          </w:p>
          <w:p w14:paraId="77243C4A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_______________________________________________________</w:t>
            </w:r>
          </w:p>
          <w:p w14:paraId="113E6433" w14:textId="77777777" w:rsidR="00E14DF1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4429D453" w14:textId="1E8C8E5E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 ______________________</w:t>
            </w:r>
            <w:r w:rsid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 в _________________________</w:t>
            </w:r>
          </w:p>
          <w:p w14:paraId="13C34E4B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к/с _____________________________, БИК __________________</w:t>
            </w:r>
          </w:p>
          <w:p w14:paraId="469F5A6E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 ________________, </w:t>
            </w:r>
          </w:p>
          <w:p w14:paraId="6A5CF6DD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КПП _________________, </w:t>
            </w:r>
          </w:p>
          <w:p w14:paraId="0B777260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_________________</w:t>
            </w:r>
          </w:p>
          <w:p w14:paraId="006B8A8C" w14:textId="77777777" w:rsidR="00E1454A" w:rsidRPr="003D6905" w:rsidRDefault="00E1454A" w:rsidP="003D6905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</w:t>
            </w: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________________</w:t>
            </w:r>
          </w:p>
          <w:p w14:paraId="1745B467" w14:textId="51FBE0F1" w:rsidR="00E1454A" w:rsidRPr="003D6905" w:rsidRDefault="00E1454A" w:rsidP="00A10758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очты</w:t>
            </w:r>
            <w:proofErr w:type="spellEnd"/>
            <w:r w:rsidRPr="003D6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________________</w:t>
            </w:r>
          </w:p>
        </w:tc>
        <w:tc>
          <w:tcPr>
            <w:tcW w:w="236" w:type="dxa"/>
          </w:tcPr>
          <w:p w14:paraId="68268492" w14:textId="77777777" w:rsidR="00E1454A" w:rsidRPr="00E1454A" w:rsidRDefault="00E1454A" w:rsidP="00F1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8B4E0" w14:textId="77777777" w:rsidR="00E1454A" w:rsidRPr="00E1454A" w:rsidRDefault="00E1454A" w:rsidP="00F118BD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B510" w14:textId="77777777" w:rsidR="00E1454A" w:rsidRPr="00E1454A" w:rsidRDefault="00E1454A" w:rsidP="00F118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47E38" w14:textId="706D034F" w:rsidR="00E1454A" w:rsidRPr="00E1454A" w:rsidRDefault="00E1454A" w:rsidP="00E1454A">
      <w:pPr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E145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/                       </w:t>
      </w:r>
      <w:r w:rsidR="00E14D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454A">
        <w:rPr>
          <w:rFonts w:ascii="Times New Roman" w:hAnsi="Times New Roman" w:cs="Times New Roman"/>
          <w:sz w:val="24"/>
          <w:szCs w:val="24"/>
          <w:u w:val="single"/>
        </w:rPr>
        <w:t xml:space="preserve">                /                         / </w:t>
      </w:r>
    </w:p>
    <w:p w14:paraId="245AE8E9" w14:textId="77777777" w:rsidR="00E1454A" w:rsidRPr="003D6905" w:rsidRDefault="003D6905" w:rsidP="00E1454A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1454A" w:rsidRPr="003D6905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1454A" w:rsidRPr="003D6905">
        <w:rPr>
          <w:rFonts w:ascii="Times New Roman" w:hAnsi="Times New Roman" w:cs="Times New Roman"/>
          <w:sz w:val="16"/>
          <w:szCs w:val="16"/>
        </w:rPr>
        <w:t xml:space="preserve">         М.П.</w:t>
      </w:r>
    </w:p>
    <w:p w14:paraId="4EA5FFD2" w14:textId="77777777" w:rsidR="00E1454A" w:rsidRPr="00017632" w:rsidRDefault="00E1454A" w:rsidP="00E1454A">
      <w:pPr>
        <w:widowControl w:val="0"/>
        <w:spacing w:before="60" w:after="60"/>
        <w:outlineLvl w:val="0"/>
        <w:rPr>
          <w:b/>
        </w:rPr>
      </w:pPr>
    </w:p>
    <w:p w14:paraId="5153F893" w14:textId="77777777" w:rsidR="00316C40" w:rsidRDefault="00316C40"/>
    <w:sectPr w:rsidR="00316C40" w:rsidSect="00A10758">
      <w:footerReference w:type="default" r:id="rId11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46F5D" w14:textId="77777777" w:rsidR="00293CB8" w:rsidRDefault="00293CB8" w:rsidP="00E14DF1">
      <w:pPr>
        <w:spacing w:after="0" w:line="240" w:lineRule="auto"/>
      </w:pPr>
      <w:r>
        <w:separator/>
      </w:r>
    </w:p>
  </w:endnote>
  <w:endnote w:type="continuationSeparator" w:id="0">
    <w:p w14:paraId="68C0AA46" w14:textId="77777777" w:rsidR="00293CB8" w:rsidRDefault="00293CB8" w:rsidP="00E1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9573"/>
      <w:docPartObj>
        <w:docPartGallery w:val="Page Numbers (Bottom of Page)"/>
        <w:docPartUnique/>
      </w:docPartObj>
    </w:sdtPr>
    <w:sdtEndPr/>
    <w:sdtContent>
      <w:p w14:paraId="474690B8" w14:textId="6C767684" w:rsidR="00E14DF1" w:rsidRDefault="00E14D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82">
          <w:rPr>
            <w:noProof/>
          </w:rPr>
          <w:t>1</w:t>
        </w:r>
        <w:r>
          <w:fldChar w:fldCharType="end"/>
        </w:r>
      </w:p>
    </w:sdtContent>
  </w:sdt>
  <w:p w14:paraId="2773EDC8" w14:textId="77777777" w:rsidR="00E14DF1" w:rsidRDefault="00E14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7A086" w14:textId="77777777" w:rsidR="00293CB8" w:rsidRDefault="00293CB8" w:rsidP="00E14DF1">
      <w:pPr>
        <w:spacing w:after="0" w:line="240" w:lineRule="auto"/>
      </w:pPr>
      <w:r>
        <w:separator/>
      </w:r>
    </w:p>
  </w:footnote>
  <w:footnote w:type="continuationSeparator" w:id="0">
    <w:p w14:paraId="42997CC9" w14:textId="77777777" w:rsidR="00293CB8" w:rsidRDefault="00293CB8" w:rsidP="00E1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87C"/>
    <w:multiLevelType w:val="hybridMultilevel"/>
    <w:tmpl w:val="C0307364"/>
    <w:lvl w:ilvl="0" w:tplc="35E04DDC">
      <w:start w:val="1"/>
      <w:numFmt w:val="decimal"/>
      <w:lvlText w:val="13.%1."/>
      <w:lvlJc w:val="left"/>
      <w:pPr>
        <w:tabs>
          <w:tab w:val="num" w:pos="8902"/>
        </w:tabs>
        <w:ind w:left="8902" w:hanging="680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2"/>
        </w:tabs>
        <w:ind w:left="96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382"/>
        </w:tabs>
        <w:ind w:left="10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02"/>
        </w:tabs>
        <w:ind w:left="11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22"/>
        </w:tabs>
        <w:ind w:left="11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42"/>
        </w:tabs>
        <w:ind w:left="12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62"/>
        </w:tabs>
        <w:ind w:left="13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982"/>
        </w:tabs>
        <w:ind w:left="13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02"/>
        </w:tabs>
        <w:ind w:left="14702" w:hanging="180"/>
      </w:pPr>
    </w:lvl>
  </w:abstractNum>
  <w:abstractNum w:abstractNumId="1">
    <w:nsid w:val="08112857"/>
    <w:multiLevelType w:val="hybridMultilevel"/>
    <w:tmpl w:val="F04C2F00"/>
    <w:lvl w:ilvl="0" w:tplc="FFFFFFFF">
      <w:start w:val="10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A3C74"/>
    <w:multiLevelType w:val="multilevel"/>
    <w:tmpl w:val="F26A67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C20DF"/>
    <w:multiLevelType w:val="hybridMultilevel"/>
    <w:tmpl w:val="EC7AB01A"/>
    <w:lvl w:ilvl="0" w:tplc="6D50F23C">
      <w:start w:val="1"/>
      <w:numFmt w:val="decimal"/>
      <w:lvlText w:val="%10.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42DF8"/>
    <w:multiLevelType w:val="multilevel"/>
    <w:tmpl w:val="8BEC4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">
    <w:nsid w:val="1644507B"/>
    <w:multiLevelType w:val="hybridMultilevel"/>
    <w:tmpl w:val="9E7C90B4"/>
    <w:lvl w:ilvl="0" w:tplc="C9960DB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0003A38">
      <w:start w:val="1"/>
      <w:numFmt w:val="none"/>
      <w:lvlText w:val="10.3"/>
      <w:lvlJc w:val="left"/>
      <w:pPr>
        <w:tabs>
          <w:tab w:val="num" w:pos="1760"/>
        </w:tabs>
        <w:ind w:left="176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2" w:tplc="7ABC18E8">
      <w:start w:val="1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B4DBC"/>
    <w:multiLevelType w:val="multilevel"/>
    <w:tmpl w:val="8FC057E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633622"/>
    <w:multiLevelType w:val="singleLevel"/>
    <w:tmpl w:val="0B68DE98"/>
    <w:lvl w:ilvl="0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8">
    <w:nsid w:val="2A9C532B"/>
    <w:multiLevelType w:val="multilevel"/>
    <w:tmpl w:val="A2FACE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9">
    <w:nsid w:val="2FEF2162"/>
    <w:multiLevelType w:val="hybridMultilevel"/>
    <w:tmpl w:val="75689A4A"/>
    <w:lvl w:ilvl="0" w:tplc="B4C68D1A">
      <w:start w:val="1"/>
      <w:numFmt w:val="decimal"/>
      <w:lvlText w:val="3.3.%1."/>
      <w:lvlJc w:val="left"/>
      <w:pPr>
        <w:tabs>
          <w:tab w:val="num" w:pos="1730"/>
        </w:tabs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0">
    <w:nsid w:val="31A24397"/>
    <w:multiLevelType w:val="hybridMultilevel"/>
    <w:tmpl w:val="941444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461FB"/>
    <w:multiLevelType w:val="hybridMultilevel"/>
    <w:tmpl w:val="6B727A52"/>
    <w:lvl w:ilvl="0" w:tplc="116A553A">
      <w:start w:val="1"/>
      <w:numFmt w:val="decimal"/>
      <w:lvlText w:val="7.%1."/>
      <w:lvlJc w:val="left"/>
      <w:pPr>
        <w:tabs>
          <w:tab w:val="num" w:pos="1531"/>
        </w:tabs>
        <w:ind w:left="1531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1" w:tplc="0C243182">
      <w:start w:val="9"/>
      <w:numFmt w:val="decimal"/>
      <w:lvlText w:val="%2."/>
      <w:lvlJc w:val="left"/>
      <w:pPr>
        <w:tabs>
          <w:tab w:val="num" w:pos="2212"/>
        </w:tabs>
        <w:ind w:left="2212" w:hanging="510"/>
      </w:pPr>
      <w:rPr>
        <w:rFonts w:hint="default"/>
        <w:b/>
        <w:i w:val="0"/>
        <w:strike w:val="0"/>
        <w:dstrike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366169F0"/>
    <w:multiLevelType w:val="multilevel"/>
    <w:tmpl w:val="A580CC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AF514D5"/>
    <w:multiLevelType w:val="hybridMultilevel"/>
    <w:tmpl w:val="78306620"/>
    <w:lvl w:ilvl="0" w:tplc="057CD6EA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205DE"/>
    <w:multiLevelType w:val="hybridMultilevel"/>
    <w:tmpl w:val="F4A619EC"/>
    <w:lvl w:ilvl="0" w:tplc="EA1A9A4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35412"/>
    <w:multiLevelType w:val="multilevel"/>
    <w:tmpl w:val="FFF289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EF1311"/>
    <w:multiLevelType w:val="hybridMultilevel"/>
    <w:tmpl w:val="6BC26840"/>
    <w:lvl w:ilvl="0" w:tplc="C14AD068">
      <w:start w:val="1"/>
      <w:numFmt w:val="decimal"/>
      <w:lvlText w:val="8.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1" w:tplc="A13E69C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2E2F95"/>
    <w:multiLevelType w:val="multilevel"/>
    <w:tmpl w:val="4516DE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1"/>
  </w:num>
  <w:num w:numId="5">
    <w:abstractNumId w:val="16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454A"/>
    <w:rsid w:val="00217A08"/>
    <w:rsid w:val="00243C37"/>
    <w:rsid w:val="002665DB"/>
    <w:rsid w:val="00293CB8"/>
    <w:rsid w:val="00316C40"/>
    <w:rsid w:val="003D2310"/>
    <w:rsid w:val="003D6905"/>
    <w:rsid w:val="00703C17"/>
    <w:rsid w:val="00877763"/>
    <w:rsid w:val="00894D70"/>
    <w:rsid w:val="00A10758"/>
    <w:rsid w:val="00C24156"/>
    <w:rsid w:val="00CC4082"/>
    <w:rsid w:val="00E1454A"/>
    <w:rsid w:val="00E1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45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14D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DF1"/>
  </w:style>
  <w:style w:type="paragraph" w:styleId="a7">
    <w:name w:val="footer"/>
    <w:basedOn w:val="a"/>
    <w:link w:val="a8"/>
    <w:uiPriority w:val="99"/>
    <w:unhideWhenUsed/>
    <w:rsid w:val="00E1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po@regk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tbre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Головина</cp:lastModifiedBy>
  <cp:revision>11</cp:revision>
  <dcterms:created xsi:type="dcterms:W3CDTF">2023-10-25T09:50:00Z</dcterms:created>
  <dcterms:modified xsi:type="dcterms:W3CDTF">2025-08-19T16:51:00Z</dcterms:modified>
</cp:coreProperties>
</file>